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414B" w14:textId="77777777" w:rsidR="002B039C" w:rsidRDefault="00000000">
      <w:pPr>
        <w:spacing w:beforeLines="50" w:before="156" w:line="560" w:lineRule="exact"/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sz w:val="36"/>
          <w:szCs w:val="36"/>
        </w:rPr>
        <w:t>关于组织开展202</w:t>
      </w:r>
      <w:r>
        <w:rPr>
          <w:rFonts w:ascii="方正小标宋简体" w:eastAsia="方正小标宋简体" w:hAnsi="Calibri" w:cs="Times New Roman"/>
          <w:sz w:val="36"/>
          <w:szCs w:val="36"/>
        </w:rPr>
        <w:t>4</w:t>
      </w:r>
      <w:r>
        <w:rPr>
          <w:rFonts w:ascii="方正小标宋简体" w:eastAsia="方正小标宋简体" w:hAnsi="Calibri" w:cs="Times New Roman" w:hint="eastAsia"/>
          <w:sz w:val="36"/>
          <w:szCs w:val="36"/>
        </w:rPr>
        <w:t>年寒假“公司调研与创建”</w:t>
      </w:r>
      <w:r>
        <w:rPr>
          <w:rFonts w:ascii="方正小标宋简体" w:eastAsia="方正小标宋简体" w:hAnsi="Calibri" w:cs="Times New Roman"/>
          <w:sz w:val="36"/>
          <w:szCs w:val="36"/>
        </w:rPr>
        <w:br/>
      </w:r>
      <w:r>
        <w:rPr>
          <w:rFonts w:ascii="方正小标宋简体" w:eastAsia="方正小标宋简体" w:hAnsi="Calibri" w:cs="Times New Roman" w:hint="eastAsia"/>
          <w:sz w:val="36"/>
          <w:szCs w:val="36"/>
        </w:rPr>
        <w:t>实践调研专项活动的通知</w:t>
      </w:r>
    </w:p>
    <w:p w14:paraId="2A7BA194" w14:textId="02634763" w:rsidR="002B039C" w:rsidRDefault="00000000">
      <w:pPr>
        <w:widowControl/>
        <w:shd w:val="clear" w:color="auto" w:fill="FFFFFF"/>
        <w:spacing w:line="560" w:lineRule="exact"/>
        <w:rPr>
          <w:rFonts w:ascii="仿宋" w:eastAsia="仿宋" w:hAnsi="仿宋" w:cs="仿宋_GB2312"/>
          <w:color w:val="333333"/>
          <w:sz w:val="30"/>
          <w:szCs w:val="30"/>
        </w:rPr>
      </w:pPr>
      <w:r>
        <w:rPr>
          <w:rFonts w:ascii="仿宋" w:eastAsia="仿宋" w:hAnsi="仿宋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各</w:t>
      </w:r>
      <w:r w:rsidR="00944913">
        <w:rPr>
          <w:rFonts w:ascii="仿宋" w:eastAsia="仿宋" w:hAnsi="仿宋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团支部</w:t>
      </w:r>
      <w:r>
        <w:rPr>
          <w:rFonts w:ascii="仿宋" w:eastAsia="仿宋" w:hAnsi="仿宋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：</w:t>
      </w:r>
    </w:p>
    <w:p w14:paraId="63F2819B" w14:textId="0E8B2F56" w:rsidR="002B039C" w:rsidRDefault="00000000">
      <w:pPr>
        <w:widowControl/>
        <w:shd w:val="clear" w:color="auto" w:fill="FFFFFF"/>
        <w:spacing w:line="560" w:lineRule="exact"/>
        <w:ind w:firstLineChars="200" w:firstLine="600"/>
        <w:rPr>
          <w:rFonts w:ascii="仿宋" w:eastAsia="仿宋" w:hAnsi="仿宋" w:cs="仿宋_GB2312"/>
          <w:color w:val="333333"/>
          <w:sz w:val="30"/>
          <w:szCs w:val="30"/>
        </w:rPr>
      </w:pPr>
      <w:r>
        <w:rPr>
          <w:rFonts w:ascii="仿宋" w:eastAsia="仿宋" w:hAnsi="仿宋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根据有关工作部署要求，结合我</w:t>
      </w:r>
      <w:r w:rsidR="00944913">
        <w:rPr>
          <w:rFonts w:ascii="仿宋" w:eastAsia="仿宋" w:hAnsi="仿宋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院</w:t>
      </w:r>
      <w:r>
        <w:rPr>
          <w:rFonts w:ascii="仿宋" w:eastAsia="仿宋" w:hAnsi="仿宋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实际，</w:t>
      </w:r>
      <w:r w:rsidR="00944913">
        <w:rPr>
          <w:rFonts w:ascii="仿宋" w:eastAsia="仿宋" w:hAnsi="仿宋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哲学院</w:t>
      </w:r>
      <w:r>
        <w:rPr>
          <w:rFonts w:ascii="仿宋" w:eastAsia="仿宋" w:hAnsi="仿宋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团委决定在“读懂中国·行走的思政课”202</w:t>
      </w:r>
      <w:r>
        <w:rPr>
          <w:rFonts w:ascii="仿宋" w:eastAsia="仿宋" w:hAnsi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4</w:t>
      </w:r>
      <w:r>
        <w:rPr>
          <w:rFonts w:ascii="仿宋" w:eastAsia="仿宋" w:hAnsi="仿宋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年寒假社会实践活动中开设“公司调研与创建”实践调研专项，现通知相关事宜如下：</w:t>
      </w:r>
    </w:p>
    <w:p w14:paraId="69630527" w14:textId="77777777" w:rsidR="002B039C" w:rsidRDefault="00000000">
      <w:pPr>
        <w:widowControl/>
        <w:shd w:val="clear" w:color="auto" w:fill="FFFFFF"/>
        <w:spacing w:beforeLines="25" w:before="78" w:afterLines="25" w:after="78" w:line="560" w:lineRule="exact"/>
        <w:ind w:firstLineChars="200" w:firstLine="643"/>
        <w:outlineLvl w:val="0"/>
        <w:rPr>
          <w:rFonts w:ascii="黑体" w:eastAsia="黑体" w:hAnsi="黑体" w:cs="黑体"/>
          <w:b/>
          <w:bCs/>
          <w:color w:val="333333"/>
          <w:sz w:val="32"/>
          <w:szCs w:val="32"/>
        </w:rPr>
      </w:pPr>
      <w:r>
        <w:rPr>
          <w:rStyle w:val="a6"/>
          <w:rFonts w:ascii="黑体" w:eastAsia="黑体" w:hAnsi="黑体" w:cs="黑体" w:hint="eastAsia"/>
          <w:bCs/>
          <w:color w:val="333333"/>
          <w:kern w:val="0"/>
          <w:sz w:val="32"/>
          <w:szCs w:val="32"/>
          <w:shd w:val="clear" w:color="auto" w:fill="FFFFFF"/>
          <w:lang w:bidi="ar"/>
        </w:rPr>
        <w:t>一、活动内容</w:t>
      </w:r>
    </w:p>
    <w:p w14:paraId="16C98DF3" w14:textId="77777777" w:rsidR="002B039C" w:rsidRDefault="00000000">
      <w:pPr>
        <w:widowControl/>
        <w:shd w:val="clear" w:color="auto" w:fill="FFFFFF"/>
        <w:spacing w:line="560" w:lineRule="exact"/>
        <w:ind w:firstLineChars="200" w:firstLine="602"/>
        <w:rPr>
          <w:rFonts w:ascii="仿宋" w:eastAsia="仿宋" w:hAnsi="仿宋" w:cs="仿宋_GB2312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ascii="仿宋" w:eastAsia="仿宋" w:hAnsi="仿宋" w:cs="仿宋_GB2312" w:hint="eastAsia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1</w:t>
      </w:r>
      <w:r>
        <w:rPr>
          <w:rFonts w:ascii="仿宋" w:eastAsia="仿宋" w:hAnsi="仿宋" w:cs="仿宋_GB2312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.</w:t>
      </w:r>
      <w:r>
        <w:rPr>
          <w:rFonts w:ascii="仿宋" w:eastAsia="仿宋" w:hAnsi="仿宋" w:cs="仿宋_GB2312" w:hint="eastAsia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调查研究。</w:t>
      </w:r>
      <w:r>
        <w:rPr>
          <w:rFonts w:ascii="仿宋" w:eastAsia="仿宋" w:hAnsi="仿宋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为深入贯彻党的二十大精神和国家“十四五”规划中关于加快构建新发展格局的要求，</w:t>
      </w:r>
      <w:r>
        <w:rPr>
          <w:rFonts w:ascii="仿宋" w:eastAsia="仿宋" w:hAnsi="仿宋" w:hint="eastAsia"/>
          <w:sz w:val="30"/>
          <w:szCs w:val="30"/>
        </w:rPr>
        <w:t>推动构建中国式现代化，</w:t>
      </w:r>
      <w:r>
        <w:rPr>
          <w:rFonts w:ascii="仿宋" w:eastAsia="仿宋" w:hAnsi="仿宋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鼓励团员青年依托专业指导，在相关专业老师的指导下，可在成员家乡所在地，通过线上线下问卷发放、访谈座谈、现场观察等调研方式，调研经济双循环背景下企业加快转型升级，实现高质量发展的途径；探究企业在组织结构、信息技术、商业模式、人才培养等方面的创新，寻求解决之道，总结经验方法；</w:t>
      </w:r>
      <w:r>
        <w:rPr>
          <w:rFonts w:ascii="仿宋" w:eastAsia="仿宋" w:hAnsi="仿宋" w:hint="eastAsia"/>
          <w:sz w:val="30"/>
          <w:szCs w:val="30"/>
        </w:rPr>
        <w:t>围绕当前经济形势背景下</w:t>
      </w:r>
      <w:r>
        <w:rPr>
          <w:rFonts w:ascii="仿宋" w:eastAsia="仿宋" w:hAnsi="仿宋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企业在产业发展、经营管理、技术创新、人才用留等方面的现状与问题。</w:t>
      </w:r>
    </w:p>
    <w:p w14:paraId="4D576284" w14:textId="77777777" w:rsidR="002B039C" w:rsidRDefault="00000000">
      <w:pPr>
        <w:widowControl/>
        <w:shd w:val="clear" w:color="auto" w:fill="FFFFFF"/>
        <w:spacing w:line="560" w:lineRule="exact"/>
        <w:ind w:firstLineChars="200" w:firstLine="602"/>
        <w:rPr>
          <w:rFonts w:ascii="仿宋" w:eastAsia="仿宋" w:hAnsi="仿宋" w:cs="仿宋_GB2312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ascii="仿宋" w:eastAsia="仿宋" w:hAnsi="仿宋" w:cs="仿宋_GB2312" w:hint="eastAsia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2</w:t>
      </w:r>
      <w:r>
        <w:rPr>
          <w:rFonts w:ascii="仿宋" w:eastAsia="仿宋" w:hAnsi="仿宋" w:cs="仿宋_GB2312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.</w:t>
      </w:r>
      <w:r>
        <w:rPr>
          <w:rFonts w:ascii="仿宋" w:eastAsia="仿宋" w:hAnsi="仿宋" w:cs="仿宋_GB2312" w:hint="eastAsia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创建公司。</w:t>
      </w:r>
      <w:r>
        <w:rPr>
          <w:rFonts w:ascii="仿宋" w:eastAsia="仿宋" w:hAnsi="仿宋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鼓励根据调查结果，并在调研的基础上优化企业数据与资料信息，结合所学的经法管相关知识，模拟创建公司，形成公司章程、战略愿景、组织架构、商业模式、业务规划、人力资源和财务分析等内容，体验模拟公司运作管理。</w:t>
      </w:r>
    </w:p>
    <w:p w14:paraId="2C6B477C" w14:textId="77777777" w:rsidR="002B039C" w:rsidRDefault="00000000">
      <w:pPr>
        <w:widowControl/>
        <w:shd w:val="clear" w:color="auto" w:fill="FFFFFF"/>
        <w:spacing w:line="560" w:lineRule="exact"/>
        <w:ind w:firstLineChars="200" w:firstLine="602"/>
        <w:rPr>
          <w:rFonts w:ascii="仿宋" w:eastAsia="仿宋" w:hAnsi="仿宋" w:cs="仿宋_GB2312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ascii="仿宋" w:eastAsia="仿宋" w:hAnsi="仿宋" w:cs="仿宋_GB2312" w:hint="eastAsia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3</w:t>
      </w:r>
      <w:r>
        <w:rPr>
          <w:rFonts w:ascii="仿宋" w:eastAsia="仿宋" w:hAnsi="仿宋" w:cs="仿宋_GB2312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.</w:t>
      </w:r>
      <w:r>
        <w:rPr>
          <w:rFonts w:ascii="仿宋" w:eastAsia="仿宋" w:hAnsi="仿宋" w:cs="仿宋_GB2312" w:hint="eastAsia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课程学习。</w:t>
      </w:r>
      <w:r>
        <w:rPr>
          <w:rFonts w:ascii="仿宋" w:eastAsia="仿宋" w:hAnsi="仿宋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《公司调研与创建》是校级社会实践金课，课程改革曾被人民网、中国新闻网和极目楚天等媒体报道，共2学分，32学时，按规定要求70%以上的课时在课堂外完成。在课程组导师的指导下，提高寒假调研调研质量，严格结项要求，寒假</w:t>
      </w:r>
      <w:r>
        <w:rPr>
          <w:rFonts w:ascii="仿宋" w:eastAsia="仿宋" w:hAnsi="仿宋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lastRenderedPageBreak/>
        <w:t>社会实践可以相当于24学时，</w:t>
      </w:r>
      <w:r>
        <w:rPr>
          <w:rFonts w:ascii="仿宋" w:eastAsia="仿宋" w:hAnsi="仿宋" w:cs="仿宋_GB2312" w:hint="eastAsia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有参与调研意向的团队成员须选修《公司调研与创建》通识课</w:t>
      </w:r>
      <w:r>
        <w:rPr>
          <w:rFonts w:ascii="仿宋" w:eastAsia="仿宋" w:hAnsi="仿宋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。</w:t>
      </w:r>
    </w:p>
    <w:p w14:paraId="2AA2183F" w14:textId="77777777" w:rsidR="002B039C" w:rsidRDefault="00000000">
      <w:pPr>
        <w:widowControl/>
        <w:shd w:val="clear" w:color="auto" w:fill="FFFFFF"/>
        <w:spacing w:beforeLines="25" w:before="78" w:afterLines="25" w:after="78" w:line="560" w:lineRule="exact"/>
        <w:ind w:firstLineChars="200" w:firstLine="643"/>
        <w:outlineLvl w:val="0"/>
        <w:rPr>
          <w:rStyle w:val="a6"/>
          <w:rFonts w:ascii="黑体" w:eastAsia="黑体" w:hAnsi="黑体" w:cs="黑体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Style w:val="a6"/>
          <w:rFonts w:ascii="黑体" w:eastAsia="黑体" w:hAnsi="黑体" w:cs="黑体" w:hint="eastAsia"/>
          <w:bCs/>
          <w:color w:val="333333"/>
          <w:kern w:val="0"/>
          <w:sz w:val="32"/>
          <w:szCs w:val="32"/>
          <w:shd w:val="clear" w:color="auto" w:fill="FFFFFF"/>
          <w:lang w:bidi="ar"/>
        </w:rPr>
        <w:t>二、选题方向参考</w:t>
      </w:r>
    </w:p>
    <w:p w14:paraId="2788E535" w14:textId="77777777" w:rsidR="002B039C" w:rsidRDefault="00000000">
      <w:pPr>
        <w:widowControl/>
        <w:shd w:val="clear" w:color="auto" w:fill="FFFFFF"/>
        <w:spacing w:line="560" w:lineRule="exact"/>
        <w:ind w:firstLineChars="200" w:firstLine="600"/>
        <w:rPr>
          <w:rFonts w:ascii="仿宋" w:eastAsia="仿宋" w:hAnsi="仿宋" w:cs="仿宋_GB2312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ascii="仿宋" w:eastAsia="仿宋" w:hAnsi="仿宋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1.在双循环背景下，企业如何提高竞争力，如何借鉴先进经验，发展创新模式，如何加快转型升级，实现高质量发展等。</w:t>
      </w:r>
    </w:p>
    <w:p w14:paraId="49CDDE32" w14:textId="77777777" w:rsidR="002B039C" w:rsidRDefault="00000000">
      <w:pPr>
        <w:widowControl/>
        <w:shd w:val="clear" w:color="auto" w:fill="FFFFFF"/>
        <w:spacing w:line="560" w:lineRule="exact"/>
        <w:ind w:firstLineChars="200" w:firstLine="600"/>
        <w:rPr>
          <w:rFonts w:ascii="仿宋" w:eastAsia="仿宋" w:hAnsi="仿宋" w:cs="仿宋_GB2312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ascii="仿宋" w:eastAsia="仿宋" w:hAnsi="仿宋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2.在当前变动和不确定的形势下，企业在组织结构、信息技术、商业模式、人才培养、数字化转型等方面如何创新等。</w:t>
      </w:r>
    </w:p>
    <w:p w14:paraId="79D209FD" w14:textId="77777777" w:rsidR="002B039C" w:rsidRDefault="00000000">
      <w:pPr>
        <w:widowControl/>
        <w:shd w:val="clear" w:color="auto" w:fill="FFFFFF"/>
        <w:spacing w:line="560" w:lineRule="exact"/>
        <w:ind w:firstLineChars="200" w:firstLine="600"/>
        <w:rPr>
          <w:rFonts w:ascii="仿宋" w:eastAsia="仿宋" w:hAnsi="仿宋" w:cs="仿宋_GB2312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ascii="仿宋" w:eastAsia="仿宋" w:hAnsi="仿宋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可从以上选题选择某一方向进行深入调研，不限于以上选题。</w:t>
      </w:r>
    </w:p>
    <w:p w14:paraId="09D62959" w14:textId="77777777" w:rsidR="002B039C" w:rsidRDefault="00000000">
      <w:pPr>
        <w:widowControl/>
        <w:shd w:val="clear" w:color="auto" w:fill="FFFFFF"/>
        <w:spacing w:beforeLines="25" w:before="78" w:afterLines="25" w:after="78" w:line="560" w:lineRule="exact"/>
        <w:ind w:firstLineChars="200" w:firstLine="643"/>
        <w:outlineLvl w:val="0"/>
        <w:rPr>
          <w:rStyle w:val="a6"/>
          <w:rFonts w:ascii="黑体" w:eastAsia="黑体" w:hAnsi="黑体" w:cs="黑体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Style w:val="a6"/>
          <w:rFonts w:ascii="黑体" w:eastAsia="黑体" w:hAnsi="黑体" w:cs="黑体" w:hint="eastAsia"/>
          <w:bCs/>
          <w:color w:val="333333"/>
          <w:kern w:val="0"/>
          <w:sz w:val="32"/>
          <w:szCs w:val="32"/>
          <w:shd w:val="clear" w:color="auto" w:fill="FFFFFF"/>
          <w:lang w:bidi="ar"/>
        </w:rPr>
        <w:t>三、申报要求</w:t>
      </w:r>
    </w:p>
    <w:p w14:paraId="77FCE750" w14:textId="77777777" w:rsidR="002B039C" w:rsidRDefault="00000000">
      <w:pPr>
        <w:widowControl/>
        <w:shd w:val="clear" w:color="auto" w:fill="FFFFFF"/>
        <w:spacing w:line="560" w:lineRule="exact"/>
        <w:ind w:firstLineChars="200" w:firstLine="600"/>
        <w:rPr>
          <w:rFonts w:ascii="仿宋" w:eastAsia="仿宋" w:hAnsi="仿宋" w:cs="仿宋_GB2312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ascii="仿宋" w:eastAsia="仿宋" w:hAnsi="仿宋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1.各项目团队成员原则上不超过6人，指导老师不超过2人。</w:t>
      </w:r>
    </w:p>
    <w:p w14:paraId="3C42D9CE" w14:textId="67FFF51B" w:rsidR="002B039C" w:rsidRDefault="00000000">
      <w:pPr>
        <w:widowControl/>
        <w:shd w:val="clear" w:color="auto" w:fill="FFFFFF"/>
        <w:spacing w:line="560" w:lineRule="exact"/>
        <w:ind w:firstLineChars="200" w:firstLine="600"/>
        <w:rPr>
          <w:rFonts w:ascii="仿宋" w:eastAsia="仿宋" w:hAnsi="仿宋" w:cs="仿宋_GB2312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ascii="仿宋" w:eastAsia="仿宋" w:hAnsi="仿宋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2.团队通过</w:t>
      </w:r>
      <w:r w:rsidR="00944913">
        <w:rPr>
          <w:rFonts w:ascii="仿宋" w:eastAsia="仿宋" w:hAnsi="仿宋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哲学院团委</w:t>
      </w:r>
      <w:r>
        <w:rPr>
          <w:rFonts w:ascii="仿宋" w:eastAsia="仿宋" w:hAnsi="仿宋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进行申报（向各学院进行申报的团队，成员所属该学院的人数须过半，且负责人属于该学院）。</w:t>
      </w:r>
    </w:p>
    <w:p w14:paraId="6BAA837B" w14:textId="384F3CB5" w:rsidR="002B039C" w:rsidRDefault="00000000">
      <w:pPr>
        <w:widowControl/>
        <w:shd w:val="clear" w:color="auto" w:fill="FFFFFF"/>
        <w:spacing w:line="560" w:lineRule="exact"/>
        <w:ind w:firstLineChars="200" w:firstLine="600"/>
        <w:rPr>
          <w:rFonts w:ascii="仿宋" w:eastAsia="仿宋" w:hAnsi="仿宋" w:cs="仿宋_GB2312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ascii="仿宋" w:eastAsia="仿宋" w:hAnsi="仿宋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3.有意愿申报的团队须将立项申报书（附件</w:t>
      </w:r>
      <w:r w:rsidR="006F670B">
        <w:rPr>
          <w:rFonts w:ascii="仿宋" w:eastAsia="仿宋" w:hAnsi="仿宋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4</w:t>
      </w:r>
      <w:r>
        <w:rPr>
          <w:rFonts w:ascii="仿宋" w:eastAsia="仿宋" w:hAnsi="仿宋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）于</w:t>
      </w:r>
      <w:r w:rsidR="00944913">
        <w:rPr>
          <w:rFonts w:ascii="仿宋" w:eastAsia="仿宋" w:hAnsi="仿宋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1</w:t>
      </w:r>
      <w:r>
        <w:rPr>
          <w:rFonts w:ascii="仿宋" w:eastAsia="仿宋" w:hAnsi="仿宋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月</w:t>
      </w:r>
      <w:r w:rsidR="00944913">
        <w:rPr>
          <w:rFonts w:ascii="仿宋" w:eastAsia="仿宋" w:hAnsi="仿宋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12</w:t>
      </w:r>
      <w:r>
        <w:rPr>
          <w:rFonts w:ascii="仿宋" w:eastAsia="仿宋" w:hAnsi="仿宋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日</w:t>
      </w:r>
      <w:r w:rsidR="00944913">
        <w:rPr>
          <w:rFonts w:ascii="仿宋" w:eastAsia="仿宋" w:hAnsi="仿宋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2</w:t>
      </w:r>
      <w:r w:rsidR="007F1667">
        <w:rPr>
          <w:rFonts w:ascii="仿宋" w:eastAsia="仿宋" w:hAnsi="仿宋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4</w:t>
      </w:r>
      <w:r>
        <w:rPr>
          <w:rFonts w:ascii="仿宋" w:eastAsia="仿宋" w:hAnsi="仿宋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:00前将相关材料提交至</w:t>
      </w:r>
      <w:r w:rsidR="00944913">
        <w:rPr>
          <w:rFonts w:ascii="仿宋" w:eastAsia="仿宋" w:hAnsi="仿宋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哲学院团委邮箱</w:t>
      </w:r>
      <w:r>
        <w:rPr>
          <w:rFonts w:ascii="仿宋" w:eastAsia="仿宋" w:hAnsi="仿宋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。</w:t>
      </w:r>
    </w:p>
    <w:p w14:paraId="490141BA" w14:textId="77777777" w:rsidR="002B039C" w:rsidRDefault="00000000">
      <w:pPr>
        <w:widowControl/>
        <w:shd w:val="clear" w:color="auto" w:fill="FFFFFF"/>
        <w:spacing w:beforeLines="25" w:before="78" w:afterLines="25" w:after="78" w:line="560" w:lineRule="exact"/>
        <w:ind w:firstLineChars="200" w:firstLine="643"/>
        <w:outlineLvl w:val="0"/>
        <w:rPr>
          <w:rStyle w:val="a6"/>
          <w:rFonts w:ascii="黑体" w:eastAsia="黑体" w:hAnsi="黑体" w:cs="黑体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Style w:val="a6"/>
          <w:rFonts w:ascii="黑体" w:eastAsia="黑体" w:hAnsi="黑体" w:cs="黑体" w:hint="eastAsia"/>
          <w:bCs/>
          <w:color w:val="333333"/>
          <w:kern w:val="0"/>
          <w:sz w:val="32"/>
          <w:szCs w:val="32"/>
          <w:shd w:val="clear" w:color="auto" w:fill="FFFFFF"/>
          <w:lang w:bidi="ar"/>
        </w:rPr>
        <w:t>四、立结项要求</w:t>
      </w:r>
    </w:p>
    <w:p w14:paraId="50434C25" w14:textId="77777777" w:rsidR="002B039C" w:rsidRDefault="00000000">
      <w:pPr>
        <w:widowControl/>
        <w:shd w:val="clear" w:color="auto" w:fill="FFFFFF"/>
        <w:spacing w:line="560" w:lineRule="exact"/>
        <w:ind w:firstLineChars="200" w:firstLine="602"/>
        <w:rPr>
          <w:rFonts w:ascii="仿宋" w:eastAsia="仿宋" w:hAnsi="仿宋" w:cs="仿宋_GB2312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ascii="仿宋" w:eastAsia="仿宋" w:hAnsi="仿宋" w:cs="仿宋_GB2312" w:hint="eastAsia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1.立项数量</w:t>
      </w:r>
    </w:p>
    <w:p w14:paraId="40CCFD89" w14:textId="273A171B" w:rsidR="002B039C" w:rsidRDefault="00000000">
      <w:pPr>
        <w:widowControl/>
        <w:shd w:val="clear" w:color="auto" w:fill="FFFFFF"/>
        <w:spacing w:line="560" w:lineRule="exact"/>
        <w:ind w:firstLineChars="200" w:firstLine="600"/>
        <w:rPr>
          <w:rFonts w:ascii="仿宋" w:eastAsia="仿宋" w:hAnsi="仿宋" w:cs="仿宋_GB2312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ascii="仿宋" w:eastAsia="仿宋" w:hAnsi="仿宋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立项数量不超过1项。</w:t>
      </w:r>
    </w:p>
    <w:p w14:paraId="13273F4C" w14:textId="77777777" w:rsidR="002B039C" w:rsidRDefault="00000000">
      <w:pPr>
        <w:widowControl/>
        <w:shd w:val="clear" w:color="auto" w:fill="FFFFFF"/>
        <w:spacing w:line="560" w:lineRule="exact"/>
        <w:ind w:firstLineChars="200" w:firstLine="602"/>
        <w:rPr>
          <w:rFonts w:ascii="仿宋_GB2312" w:eastAsia="仿宋_GB2312" w:hAnsi="仿宋_GB2312" w:cs="仿宋_GB2312"/>
          <w:b/>
          <w:bCs/>
          <w:color w:val="333333"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2.结项要求</w:t>
      </w:r>
    </w:p>
    <w:p w14:paraId="63B407DF" w14:textId="300B457A" w:rsidR="002B039C" w:rsidRDefault="00000000">
      <w:pPr>
        <w:widowControl/>
        <w:shd w:val="clear" w:color="auto" w:fill="FFFFFF"/>
        <w:spacing w:line="560" w:lineRule="exact"/>
        <w:ind w:firstLineChars="200" w:firstLine="600"/>
        <w:rPr>
          <w:rFonts w:ascii="仿宋" w:eastAsia="仿宋" w:hAnsi="仿宋" w:cs="仿宋_GB2312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ascii="仿宋" w:eastAsia="仿宋" w:hAnsi="仿宋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202</w:t>
      </w:r>
      <w:r>
        <w:rPr>
          <w:rFonts w:ascii="仿宋" w:eastAsia="仿宋" w:hAnsi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4</w:t>
      </w:r>
      <w:r>
        <w:rPr>
          <w:rFonts w:ascii="仿宋" w:eastAsia="仿宋" w:hAnsi="仿宋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年</w:t>
      </w:r>
      <w:r>
        <w:rPr>
          <w:rFonts w:ascii="仿宋" w:eastAsia="仿宋" w:hAnsi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3</w:t>
      </w:r>
      <w:r>
        <w:rPr>
          <w:rFonts w:ascii="仿宋" w:eastAsia="仿宋" w:hAnsi="仿宋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月（具体时间详见后续通知）将企业调研报告一份（不少于8000字，图书并茂，附原始调研数据及数据汇总分析、访谈记录视频一段、代表性调研照片不少于8张），模拟公司策划书一份（10000以上，按创业计划书的格式）提交至</w:t>
      </w:r>
      <w:r w:rsidR="00944913">
        <w:rPr>
          <w:rFonts w:ascii="仿宋" w:eastAsia="仿宋" w:hAnsi="仿宋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哲学院</w:t>
      </w:r>
      <w:r>
        <w:rPr>
          <w:rFonts w:ascii="仿宋" w:eastAsia="仿宋" w:hAnsi="仿宋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团委邮箱。对于没有进行实质调研，报告质量不高的项目团队不予结项。</w:t>
      </w:r>
    </w:p>
    <w:sectPr w:rsidR="002B0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JmMzZhNGQwODk4Y2I2MDhkMTliOGJhYWI1YmU4MzcifQ=="/>
  </w:docVars>
  <w:rsids>
    <w:rsidRoot w:val="2DE43F7D"/>
    <w:rsid w:val="0002556D"/>
    <w:rsid w:val="00033E64"/>
    <w:rsid w:val="00035922"/>
    <w:rsid w:val="002B039C"/>
    <w:rsid w:val="003D7DA4"/>
    <w:rsid w:val="004F1B5C"/>
    <w:rsid w:val="00527668"/>
    <w:rsid w:val="0056119E"/>
    <w:rsid w:val="006F670B"/>
    <w:rsid w:val="00784D29"/>
    <w:rsid w:val="007F1667"/>
    <w:rsid w:val="00944913"/>
    <w:rsid w:val="00AC4616"/>
    <w:rsid w:val="00BA1D1A"/>
    <w:rsid w:val="00C34E26"/>
    <w:rsid w:val="00D11C57"/>
    <w:rsid w:val="00D456BF"/>
    <w:rsid w:val="00D62F11"/>
    <w:rsid w:val="00E05590"/>
    <w:rsid w:val="00F33F63"/>
    <w:rsid w:val="00FB5A7A"/>
    <w:rsid w:val="00FE1265"/>
    <w:rsid w:val="04C609C8"/>
    <w:rsid w:val="04C96CE6"/>
    <w:rsid w:val="0CDF7592"/>
    <w:rsid w:val="109951E3"/>
    <w:rsid w:val="120668A8"/>
    <w:rsid w:val="17481724"/>
    <w:rsid w:val="1990114D"/>
    <w:rsid w:val="213E24FC"/>
    <w:rsid w:val="25B015E6"/>
    <w:rsid w:val="277F11D9"/>
    <w:rsid w:val="2CF64D4B"/>
    <w:rsid w:val="2DCB643C"/>
    <w:rsid w:val="2DE43F7D"/>
    <w:rsid w:val="2EEC32C0"/>
    <w:rsid w:val="2F311701"/>
    <w:rsid w:val="438C5310"/>
    <w:rsid w:val="496E6505"/>
    <w:rsid w:val="4D6C3C54"/>
    <w:rsid w:val="50E13A61"/>
    <w:rsid w:val="543853BC"/>
    <w:rsid w:val="58D053E0"/>
    <w:rsid w:val="5DD12DA4"/>
    <w:rsid w:val="5DF64490"/>
    <w:rsid w:val="60DB6C0B"/>
    <w:rsid w:val="62E158BC"/>
    <w:rsid w:val="659547A6"/>
    <w:rsid w:val="66F347C2"/>
    <w:rsid w:val="672318A8"/>
    <w:rsid w:val="67650AF0"/>
    <w:rsid w:val="688A438E"/>
    <w:rsid w:val="6BD14BAF"/>
    <w:rsid w:val="6DCD7960"/>
    <w:rsid w:val="6EA63EC8"/>
    <w:rsid w:val="700F0193"/>
    <w:rsid w:val="7416564C"/>
    <w:rsid w:val="758605F1"/>
    <w:rsid w:val="76411594"/>
    <w:rsid w:val="769960F0"/>
    <w:rsid w:val="7EFB0260"/>
    <w:rsid w:val="7FFD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0DF356"/>
  <w15:docId w15:val="{504835F5-4D85-4BF6-96A0-EA624F79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keepLines/>
      <w:spacing w:line="600" w:lineRule="exact"/>
      <w:outlineLvl w:val="0"/>
    </w:pPr>
    <w:rPr>
      <w:rFonts w:eastAsia="方正小标宋简体"/>
      <w:bCs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autoRedefine/>
    <w:qFormat/>
    <w:rPr>
      <w:b/>
    </w:rPr>
  </w:style>
  <w:style w:type="character" w:styleId="a7">
    <w:name w:val="Hyperlink"/>
    <w:basedOn w:val="a0"/>
    <w:autoRedefine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赵琛徽</dc:creator>
  <cp:lastModifiedBy>嘉诺 郑</cp:lastModifiedBy>
  <cp:revision>8</cp:revision>
  <dcterms:created xsi:type="dcterms:W3CDTF">2024-01-03T00:50:00Z</dcterms:created>
  <dcterms:modified xsi:type="dcterms:W3CDTF">2024-01-05T05:28:00Z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6F9007EC7FB641B9B51F05245174249A_13</vt:lpwstr>
  </property>
</Properties>
</file>